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E570" w14:textId="77777777" w:rsidR="00F106C0" w:rsidRDefault="00F106C0"/>
    <w:p w14:paraId="718D4612" w14:textId="77777777" w:rsidR="00596BD5" w:rsidRPr="00596BD5" w:rsidRDefault="00596BD5" w:rsidP="00596BD5">
      <w:pPr>
        <w:rPr>
          <w:b/>
          <w:bCs/>
          <w:sz w:val="28"/>
          <w:szCs w:val="28"/>
        </w:rPr>
      </w:pPr>
    </w:p>
    <w:p w14:paraId="1E856813" w14:textId="77777777" w:rsidR="008F73C5" w:rsidRPr="008F73C5" w:rsidRDefault="008F73C5" w:rsidP="008F73C5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8F73C5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Kosten einer Behandlung</w:t>
      </w:r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Patienten, die privat oder zusatzversichert sind, erhalten von mir eine Rechnung gemäß dem Gebührenverzeichnis für Heilpraktiker (</w:t>
      </w:r>
      <w:proofErr w:type="spellStart"/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GebüH</w:t>
      </w:r>
      <w:proofErr w:type="spellEnd"/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). Die Erstattung erfolgt je nach den Bedingungen der jeweiligen Versicherung. Patienten mit gesetzlicher Versicherung sind in meiner Praxis Selbstzahler. Eine Übersicht meiner Honorare liegt in der Praxis zur Einsicht aus.</w:t>
      </w:r>
    </w:p>
    <w:p w14:paraId="7EF66E26" w14:textId="77777777" w:rsidR="008F73C5" w:rsidRPr="008F73C5" w:rsidRDefault="008F73C5" w:rsidP="008F73C5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8F73C5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Erstgespräch / Anamnese</w:t>
      </w:r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br/>
        <w:t>Das Erstgespräch bzw. die Erfassung der Krankengeschichte dauert in der Regel zwischen 1 und 1,5 Stunden. Die Kosten hierfür betragen 80€ pro Stunde, sodass das Gespräch bei einer Dauer von 1,5 Stunden insgesamt 120€ kostet.</w:t>
      </w:r>
    </w:p>
    <w:p w14:paraId="4EECB26C" w14:textId="77777777" w:rsidR="008F73C5" w:rsidRPr="008F73C5" w:rsidRDefault="008F73C5" w:rsidP="008F73C5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8F73C5">
        <w:rPr>
          <w:rFonts w:eastAsia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Maßnahmen / Kosten</w:t>
      </w:r>
    </w:p>
    <w:p w14:paraId="6985B492" w14:textId="77777777" w:rsidR="008F73C5" w:rsidRPr="008F73C5" w:rsidRDefault="008F73C5" w:rsidP="008F7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Eine Behandlung mit der Fußreflexzonentherapie kostet in der Regel zwischen 54 und 60€.</w:t>
      </w:r>
    </w:p>
    <w:p w14:paraId="496D2EFD" w14:textId="77777777" w:rsidR="008F73C5" w:rsidRPr="008F73C5" w:rsidRDefault="008F73C5" w:rsidP="008F7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</w:pPr>
      <w:r w:rsidRPr="008F73C5">
        <w:rPr>
          <w:rFonts w:eastAsia="Times New Roman" w:cs="Times New Roman"/>
          <w:kern w:val="0"/>
          <w:sz w:val="28"/>
          <w:szCs w:val="28"/>
          <w:lang w:eastAsia="de-DE"/>
          <w14:ligatures w14:val="none"/>
        </w:rPr>
        <w:t>Eine Ayurveda Ganzkörpermassage wird mit 95€ pro Stunde berechnet.</w:t>
      </w:r>
    </w:p>
    <w:p w14:paraId="162621FD" w14:textId="77777777" w:rsidR="00F421FE" w:rsidRDefault="00F421FE" w:rsidP="007178D6">
      <w:pPr>
        <w:tabs>
          <w:tab w:val="left" w:pos="3456"/>
        </w:tabs>
        <w:rPr>
          <w:sz w:val="28"/>
          <w:szCs w:val="28"/>
        </w:rPr>
      </w:pPr>
    </w:p>
    <w:p w14:paraId="27C668E6" w14:textId="77777777" w:rsidR="00F421FE" w:rsidRPr="007178D6" w:rsidRDefault="00F421FE" w:rsidP="007178D6">
      <w:pPr>
        <w:tabs>
          <w:tab w:val="left" w:pos="3456"/>
        </w:tabs>
        <w:rPr>
          <w:sz w:val="28"/>
          <w:szCs w:val="28"/>
        </w:rPr>
      </w:pPr>
    </w:p>
    <w:p w14:paraId="55FB2EC2" w14:textId="34B2DACE" w:rsidR="00FD1CEB" w:rsidRDefault="00F421FE" w:rsidP="0042171E">
      <w:pPr>
        <w:tabs>
          <w:tab w:val="left" w:pos="3456"/>
        </w:tabs>
        <w:jc w:val="center"/>
      </w:pPr>
      <w:r>
        <w:rPr>
          <w:noProof/>
        </w:rPr>
        <w:drawing>
          <wp:inline distT="0" distB="0" distL="0" distR="0" wp14:anchorId="3D6DB29D" wp14:editId="37B60A17">
            <wp:extent cx="752950" cy="1318002"/>
            <wp:effectExtent l="0" t="0" r="9525" b="0"/>
            <wp:docPr id="985660026" name="Grafik 1" descr="Ein Bild, das Entwurf, Lineart, Darstellung, Mal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60026" name="Grafik 1" descr="Ein Bild, das Entwurf, Lineart, Darstellung, Malbuch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91" cy="133452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6E17B" wp14:editId="57B78D56">
            <wp:extent cx="866721" cy="1298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3416" cy="13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BC89" w14:textId="304188A3" w:rsidR="00F421FE" w:rsidRPr="0042171E" w:rsidRDefault="00F421FE" w:rsidP="00F421FE">
      <w:pPr>
        <w:tabs>
          <w:tab w:val="left" w:pos="3456"/>
        </w:tabs>
        <w:rPr>
          <w:sz w:val="16"/>
          <w:szCs w:val="16"/>
        </w:rPr>
      </w:pPr>
      <w:r>
        <w:tab/>
      </w:r>
      <w:r>
        <w:tab/>
      </w:r>
      <w:r>
        <w:tab/>
      </w:r>
    </w:p>
    <w:sectPr w:rsidR="00F421FE" w:rsidRPr="0042171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3CDC" w14:textId="77777777" w:rsidR="001863B5" w:rsidRDefault="001863B5" w:rsidP="00596BD5">
      <w:pPr>
        <w:spacing w:after="0" w:line="240" w:lineRule="auto"/>
      </w:pPr>
      <w:r>
        <w:separator/>
      </w:r>
    </w:p>
  </w:endnote>
  <w:endnote w:type="continuationSeparator" w:id="0">
    <w:p w14:paraId="3FE0FEC3" w14:textId="77777777" w:rsidR="001863B5" w:rsidRDefault="001863B5" w:rsidP="005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1F60" w14:textId="1991AFA0" w:rsidR="00596BD5" w:rsidRDefault="00596BD5" w:rsidP="009D692E">
    <w:pPr>
      <w:pStyle w:val="Fuzeile"/>
      <w:jc w:val="center"/>
    </w:pPr>
    <w:hyperlink r:id="rId1" w:history="1">
      <w:r w:rsidRPr="00C64C24">
        <w:rPr>
          <w:rStyle w:val="Hyperlink"/>
        </w:rPr>
        <w:t>Kontakt@heilpraktikerin-christineklemme.de</w:t>
      </w:r>
    </w:hyperlink>
    <w:r>
      <w:tab/>
    </w:r>
    <w:r w:rsidR="009D692E">
      <w:t xml:space="preserve"> oder </w:t>
    </w:r>
    <w:r>
      <w:t>Tel.: 0151-14991753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4073" w14:textId="77777777" w:rsidR="001863B5" w:rsidRDefault="001863B5" w:rsidP="00596BD5">
      <w:pPr>
        <w:spacing w:after="0" w:line="240" w:lineRule="auto"/>
      </w:pPr>
      <w:r>
        <w:separator/>
      </w:r>
    </w:p>
  </w:footnote>
  <w:footnote w:type="continuationSeparator" w:id="0">
    <w:p w14:paraId="10871185" w14:textId="77777777" w:rsidR="001863B5" w:rsidRDefault="001863B5" w:rsidP="0059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4CE" w14:textId="77777777" w:rsidR="00596BD5" w:rsidRPr="008F44C0" w:rsidRDefault="00596BD5" w:rsidP="00596BD5">
    <w:pPr>
      <w:pStyle w:val="Kopfzeile"/>
    </w:pPr>
    <w:bookmarkStart w:id="0" w:name="_Hlk192442278"/>
    <w:r w:rsidRPr="008F44C0">
      <w:rPr>
        <w:noProof/>
      </w:rPr>
      <w:drawing>
        <wp:inline distT="0" distB="0" distL="0" distR="0" wp14:anchorId="5E5DE898" wp14:editId="53B0FE30">
          <wp:extent cx="2605565" cy="883765"/>
          <wp:effectExtent l="0" t="0" r="4445" b="0"/>
          <wp:docPr id="1674387354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65" cy="8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F12">
      <w:t xml:space="preserve"> </w:t>
    </w:r>
    <w:r>
      <w:tab/>
    </w:r>
    <w:r>
      <w:tab/>
    </w:r>
    <w:r>
      <w:rPr>
        <w:noProof/>
      </w:rPr>
      <w:drawing>
        <wp:inline distT="0" distB="0" distL="0" distR="0" wp14:anchorId="481451A7" wp14:editId="4E8D41D1">
          <wp:extent cx="830580" cy="853398"/>
          <wp:effectExtent l="0" t="0" r="7620" b="4445"/>
          <wp:docPr id="706313788" name="Grafik 3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3788" name="Grafik 3" descr="Ein Bild, das Text, Logo, Symbol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66" cy="8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FB8B6" w14:textId="77777777" w:rsidR="00596BD5" w:rsidRPr="008F44C0" w:rsidRDefault="00596BD5" w:rsidP="00596BD5">
    <w:pPr>
      <w:pStyle w:val="Kopfzeile"/>
    </w:pPr>
    <w:r w:rsidRPr="008F44C0">
      <w:t>Christine Klemme · In der Oberberg Fachklinik Weserbergland · Brede 29 · 32699 Extertal</w:t>
    </w:r>
  </w:p>
  <w:bookmarkEnd w:id="0"/>
  <w:p w14:paraId="6A27A4CE" w14:textId="77777777" w:rsidR="00596BD5" w:rsidRDefault="00596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41AF1"/>
    <w:multiLevelType w:val="multilevel"/>
    <w:tmpl w:val="7C32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75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5"/>
    <w:rsid w:val="0018359C"/>
    <w:rsid w:val="001863B5"/>
    <w:rsid w:val="003D2D4A"/>
    <w:rsid w:val="0042171E"/>
    <w:rsid w:val="00433B3C"/>
    <w:rsid w:val="00596BD5"/>
    <w:rsid w:val="007178D6"/>
    <w:rsid w:val="008F73C5"/>
    <w:rsid w:val="00950A1F"/>
    <w:rsid w:val="00953FEA"/>
    <w:rsid w:val="00962D34"/>
    <w:rsid w:val="009D692E"/>
    <w:rsid w:val="009E1A2D"/>
    <w:rsid w:val="00A968DD"/>
    <w:rsid w:val="00B47485"/>
    <w:rsid w:val="00B61BEB"/>
    <w:rsid w:val="00C961DF"/>
    <w:rsid w:val="00F106C0"/>
    <w:rsid w:val="00F421FE"/>
    <w:rsid w:val="00FD1CEB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9C8"/>
  <w15:chartTrackingRefBased/>
  <w15:docId w15:val="{3C3BF804-FCA6-4E15-B2EE-A662262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6BD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6BD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6B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6B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6B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6B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6B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6B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6BD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6BD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6BD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BD5"/>
  </w:style>
  <w:style w:type="paragraph" w:styleId="Fuzeile">
    <w:name w:val="footer"/>
    <w:basedOn w:val="Standard"/>
    <w:link w:val="FuzeileZchn"/>
    <w:uiPriority w:val="99"/>
    <w:unhideWhenUsed/>
    <w:rsid w:val="0059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BD5"/>
  </w:style>
  <w:style w:type="character" w:styleId="Hyperlink">
    <w:name w:val="Hyperlink"/>
    <w:basedOn w:val="Absatz-Standardschriftart"/>
    <w:uiPriority w:val="99"/>
    <w:unhideWhenUsed/>
    <w:rsid w:val="00596BD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heilpraktikerin-christineklemm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Klemme</dc:creator>
  <cp:keywords/>
  <dc:description/>
  <cp:lastModifiedBy>Christine Klemme</cp:lastModifiedBy>
  <cp:revision>5</cp:revision>
  <dcterms:created xsi:type="dcterms:W3CDTF">2025-03-28T19:43:00Z</dcterms:created>
  <dcterms:modified xsi:type="dcterms:W3CDTF">2025-04-02T20:56:00Z</dcterms:modified>
</cp:coreProperties>
</file>